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تحت رعاية </w:t>
      </w:r>
    </w:p>
    <w:p>
      <w:pPr>
        <w:pStyle w:val="style0"/>
        <w:jc w:val="center"/>
        <w:rPr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مركز البحوث الزراعية</w:t>
      </w:r>
    </w:p>
    <w:p>
      <w:pPr>
        <w:pStyle w:val="style0"/>
        <w:jc w:val="center"/>
        <w:rPr>
          <w:sz w:val="2"/>
          <w:szCs w:val="2"/>
          <w:rtl/>
          <w:lang w:bidi="ar-EG"/>
        </w:rPr>
      </w:pPr>
    </w:p>
    <w:p>
      <w:pPr>
        <w:pStyle w:val="style0"/>
        <w:jc w:val="center"/>
        <w:rPr>
          <w:b/>
          <w:bCs/>
          <w:sz w:val="34"/>
          <w:szCs w:val="34"/>
          <w:rtl/>
          <w:lang w:bidi="ar-EG"/>
        </w:rPr>
      </w:pPr>
      <w:r>
        <w:rPr>
          <w:rFonts w:cs="Arial" w:hint="cs"/>
          <w:b/>
          <w:bCs/>
          <w:sz w:val="34"/>
          <w:szCs w:val="34"/>
          <w:rtl/>
          <w:lang w:bidi="ar-EG"/>
        </w:rPr>
        <w:t>المؤتمر الأول</w:t>
      </w:r>
      <w:r>
        <w:rPr>
          <w:rFonts w:cs="Arial" w:hint="cs"/>
          <w:b/>
          <w:bCs/>
          <w:sz w:val="34"/>
          <w:szCs w:val="34"/>
          <w:rtl/>
          <w:lang w:bidi="ar-EG"/>
        </w:rPr>
        <w:t xml:space="preserve"> </w:t>
      </w:r>
      <w:r>
        <w:rPr>
          <w:rFonts w:cs="Arial" w:hint="cs"/>
          <w:b/>
          <w:bCs/>
          <w:sz w:val="34"/>
          <w:szCs w:val="34"/>
          <w:rtl/>
          <w:lang w:bidi="ar-EG"/>
        </w:rPr>
        <w:t>لأعضاء هيئة</w:t>
      </w:r>
      <w:r>
        <w:rPr>
          <w:rFonts w:cs="Arial" w:hint="cs"/>
          <w:b/>
          <w:bCs/>
          <w:sz w:val="34"/>
          <w:szCs w:val="34"/>
          <w:rtl/>
          <w:lang w:bidi="ar-EG"/>
        </w:rPr>
        <w:t xml:space="preserve"> </w:t>
      </w:r>
      <w:r>
        <w:rPr>
          <w:rFonts w:cs="Arial" w:hint="cs"/>
          <w:b/>
          <w:bCs/>
          <w:sz w:val="34"/>
          <w:szCs w:val="34"/>
          <w:rtl/>
          <w:lang w:bidi="ar-EG"/>
        </w:rPr>
        <w:t>التدريس</w:t>
      </w:r>
      <w:r>
        <w:rPr>
          <w:rFonts w:cs="Arial" w:hint="cs"/>
          <w:b/>
          <w:bCs/>
          <w:sz w:val="34"/>
          <w:szCs w:val="34"/>
          <w:rtl/>
          <w:lang w:bidi="ar-EG"/>
        </w:rPr>
        <w:t xml:space="preserve"> </w:t>
      </w:r>
      <w:r>
        <w:rPr>
          <w:rFonts w:cs="Arial" w:hint="cs"/>
          <w:b/>
          <w:bCs/>
          <w:sz w:val="34"/>
          <w:szCs w:val="34"/>
          <w:rtl/>
          <w:lang w:bidi="ar-EG"/>
        </w:rPr>
        <w:t>والهيئة</w:t>
      </w:r>
      <w:r>
        <w:rPr>
          <w:rFonts w:cs="Arial" w:hint="cs"/>
          <w:b/>
          <w:bCs/>
          <w:sz w:val="34"/>
          <w:szCs w:val="34"/>
          <w:rtl/>
          <w:lang w:bidi="ar-EG"/>
        </w:rPr>
        <w:t xml:space="preserve"> </w:t>
      </w:r>
      <w:r>
        <w:rPr>
          <w:rFonts w:cs="Arial" w:hint="cs"/>
          <w:b/>
          <w:bCs/>
          <w:sz w:val="34"/>
          <w:szCs w:val="34"/>
          <w:rtl/>
          <w:lang w:bidi="ar-EG"/>
        </w:rPr>
        <w:t>المعاونة</w:t>
      </w:r>
      <w:r>
        <w:rPr>
          <w:rFonts w:cs="Arial" w:hint="cs"/>
          <w:b/>
          <w:bCs/>
          <w:sz w:val="34"/>
          <w:szCs w:val="34"/>
          <w:rtl/>
          <w:lang w:bidi="ar-EG"/>
        </w:rPr>
        <w:t xml:space="preserve"> </w:t>
      </w:r>
      <w:r>
        <w:rPr>
          <w:rFonts w:cs="Arial" w:hint="cs"/>
          <w:b/>
          <w:bCs/>
          <w:sz w:val="34"/>
          <w:szCs w:val="34"/>
          <w:rtl/>
          <w:lang w:bidi="ar-EG"/>
        </w:rPr>
        <w:t>بالجامعات</w:t>
      </w:r>
      <w:r>
        <w:rPr>
          <w:rFonts w:cs="Arial" w:hint="cs"/>
          <w:b/>
          <w:bCs/>
          <w:sz w:val="34"/>
          <w:szCs w:val="34"/>
          <w:rtl/>
          <w:lang w:bidi="ar-EG"/>
        </w:rPr>
        <w:t xml:space="preserve"> </w:t>
      </w:r>
      <w:r>
        <w:rPr>
          <w:rFonts w:cs="Arial" w:hint="cs"/>
          <w:b/>
          <w:bCs/>
          <w:sz w:val="34"/>
          <w:szCs w:val="34"/>
          <w:rtl/>
          <w:lang w:bidi="ar-EG"/>
        </w:rPr>
        <w:t>والمراكز البحثية</w:t>
      </w:r>
      <w:r>
        <w:rPr>
          <w:rFonts w:cs="Arial" w:hint="cs"/>
          <w:b/>
          <w:bCs/>
          <w:sz w:val="34"/>
          <w:szCs w:val="34"/>
          <w:rtl/>
          <w:lang w:bidi="ar-EG"/>
        </w:rPr>
        <w:t xml:space="preserve"> </w:t>
      </w:r>
      <w:r>
        <w:rPr>
          <w:rFonts w:cs="Arial" w:hint="cs"/>
          <w:b/>
          <w:bCs/>
          <w:sz w:val="34"/>
          <w:szCs w:val="34"/>
          <w:rtl/>
          <w:lang w:bidi="ar-EG"/>
        </w:rPr>
        <w:t>المصرية</w:t>
      </w:r>
    </w:p>
    <w:p>
      <w:pPr>
        <w:pStyle w:val="style0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يتشرف الأستاذ الدكتور/ عمر راضي شلبي</w:t>
      </w:r>
    </w:p>
    <w:p>
      <w:pPr>
        <w:pStyle w:val="style0"/>
        <w:spacing w:lineRule="auto" w:line="480"/>
        <w:ind w:left="-341"/>
        <w:jc w:val="highKashida"/>
        <w:rPr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بمركز البحوث الزراعية بالجيزة </w:t>
      </w:r>
      <w:r>
        <w:rPr>
          <w:rFonts w:hint="cs"/>
          <w:sz w:val="32"/>
          <w:szCs w:val="32"/>
          <w:rtl/>
          <w:lang w:bidi="ar-EG"/>
        </w:rPr>
        <w:t>ب</w:t>
      </w:r>
      <w:r>
        <w:rPr>
          <w:rFonts w:hint="cs"/>
          <w:sz w:val="32"/>
          <w:szCs w:val="32"/>
          <w:rtl/>
          <w:lang w:bidi="ar-EG"/>
        </w:rPr>
        <w:t>دعو</w:t>
      </w:r>
      <w:r>
        <w:rPr>
          <w:rFonts w:hint="cs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 xml:space="preserve"> حضراتكم للحضور والمشاركة في فعاليات </w:t>
      </w:r>
      <w:r>
        <w:rPr>
          <w:rFonts w:hint="cs"/>
          <w:b/>
          <w:bCs/>
          <w:sz w:val="32"/>
          <w:szCs w:val="32"/>
          <w:rtl/>
          <w:lang w:bidi="ar-EG"/>
        </w:rPr>
        <w:t>المؤتمر الأول لأعضاء هيئة التدريس والهيئة المعاونة بالجامعات والمراكز البحثية المصرية</w:t>
      </w:r>
    </w:p>
    <w:p>
      <w:pPr>
        <w:pStyle w:val="style0"/>
        <w:spacing w:lineRule="auto" w:line="480"/>
        <w:jc w:val="center"/>
        <w:rPr>
          <w:rFonts w:hint="cs"/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DZ"/>
        </w:rPr>
        <w:t>بعنـــــــــــــوان</w:t>
      </w:r>
    </w:p>
    <w:p>
      <w:pPr>
        <w:pStyle w:val="style0"/>
        <w:spacing w:lineRule="auto" w:line="480"/>
        <w:jc w:val="center"/>
        <w:rPr>
          <w:rFonts w:hint="cs"/>
          <w:b/>
          <w:bCs/>
          <w:color w:val="c00000"/>
          <w:sz w:val="40"/>
          <w:szCs w:val="40"/>
          <w:rtl/>
          <w:lang w:bidi="ar-DZ"/>
        </w:rPr>
      </w:pPr>
      <w:r>
        <w:rPr>
          <w:rFonts w:hint="cs"/>
          <w:b/>
          <w:bCs/>
          <w:color w:val="c00000"/>
          <w:sz w:val="40"/>
          <w:szCs w:val="40"/>
          <w:rtl/>
          <w:lang w:bidi="ar-DZ"/>
        </w:rPr>
        <w:t>مشكلات الب</w:t>
      </w:r>
      <w:r>
        <w:rPr>
          <w:rFonts w:hint="cs"/>
          <w:b/>
          <w:bCs/>
          <w:color w:val="c00000"/>
          <w:sz w:val="40"/>
          <w:szCs w:val="40"/>
          <w:rtl/>
          <w:lang w:bidi="ar-DZ"/>
        </w:rPr>
        <w:t xml:space="preserve">حث العلمى فى </w:t>
      </w:r>
      <w:r>
        <w:rPr>
          <w:rFonts w:hint="cs"/>
          <w:b/>
          <w:bCs/>
          <w:color w:val="c00000"/>
          <w:sz w:val="40"/>
          <w:szCs w:val="40"/>
          <w:rtl/>
          <w:lang w:bidi="ar-DZ"/>
        </w:rPr>
        <w:t xml:space="preserve">مصر </w:t>
      </w:r>
    </w:p>
    <w:p>
      <w:pPr>
        <w:pStyle w:val="style0"/>
        <w:spacing w:lineRule="auto" w:line="480"/>
        <w:jc w:val="center"/>
        <w:rPr>
          <w:color w:val="c00000"/>
          <w:sz w:val="40"/>
          <w:szCs w:val="40"/>
          <w:rtl/>
          <w:lang w:bidi="ar-EG"/>
        </w:rPr>
      </w:pPr>
      <w:r>
        <w:rPr>
          <w:rFonts w:hint="cs"/>
          <w:b/>
          <w:bCs/>
          <w:color w:val="c00000"/>
          <w:sz w:val="40"/>
          <w:szCs w:val="40"/>
          <w:rtl/>
          <w:lang w:bidi="ar-DZ"/>
        </w:rPr>
        <w:t>(</w:t>
      </w:r>
      <w:r>
        <w:rPr>
          <w:rFonts w:hint="cs"/>
          <w:b/>
          <w:bCs/>
          <w:color w:val="c00000"/>
          <w:sz w:val="40"/>
          <w:szCs w:val="40"/>
          <w:rtl/>
          <w:lang w:bidi="ar-DZ"/>
        </w:rPr>
        <w:t xml:space="preserve"> </w:t>
      </w:r>
      <w:r>
        <w:rPr>
          <w:rFonts w:hint="cs"/>
          <w:b/>
          <w:bCs/>
          <w:color w:val="c00000"/>
          <w:sz w:val="40"/>
          <w:szCs w:val="40"/>
          <w:rtl/>
          <w:lang w:bidi="ar-DZ"/>
        </w:rPr>
        <w:t xml:space="preserve">حدود </w:t>
      </w:r>
      <w:r>
        <w:rPr>
          <w:rFonts w:hint="cs"/>
          <w:b/>
          <w:bCs/>
          <w:color w:val="c00000"/>
          <w:sz w:val="40"/>
          <w:szCs w:val="40"/>
          <w:rtl/>
          <w:lang w:bidi="ar-DZ"/>
        </w:rPr>
        <w:t xml:space="preserve">الأزمة وآفاق </w:t>
      </w:r>
      <w:r>
        <w:rPr>
          <w:rFonts w:hint="cs"/>
          <w:b/>
          <w:bCs/>
          <w:color w:val="c00000"/>
          <w:sz w:val="40"/>
          <w:szCs w:val="40"/>
          <w:rtl/>
          <w:lang w:bidi="ar-DZ"/>
        </w:rPr>
        <w:t>الحل  )</w:t>
      </w:r>
    </w:p>
    <w:p>
      <w:pPr>
        <w:pStyle w:val="style0"/>
        <w:spacing w:lineRule="auto" w:line="480"/>
        <w:jc w:val="high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وذلك يوم الثلاثاء الموافق 26سبتمبر2017م </w:t>
      </w:r>
      <w:r>
        <w:rPr>
          <w:rFonts w:hint="cs"/>
          <w:b/>
          <w:bCs/>
          <w:sz w:val="32"/>
          <w:szCs w:val="32"/>
          <w:rtl/>
          <w:lang w:bidi="ar-EG"/>
        </w:rPr>
        <w:t>بنادى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اعضاء </w:t>
      </w:r>
      <w:r>
        <w:rPr>
          <w:rFonts w:hint="cs"/>
          <w:b/>
          <w:bCs/>
          <w:sz w:val="32"/>
          <w:szCs w:val="32"/>
          <w:rtl/>
          <w:lang w:bidi="ar-EG"/>
        </w:rPr>
        <w:t>الهيئه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البحثيه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بمركز البحوث </w:t>
      </w:r>
      <w:r>
        <w:rPr>
          <w:rFonts w:hint="cs"/>
          <w:b/>
          <w:bCs/>
          <w:sz w:val="32"/>
          <w:szCs w:val="32"/>
          <w:rtl/>
          <w:lang w:bidi="ar-EG"/>
        </w:rPr>
        <w:t>الزراعيه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بالجيزه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شارع السودان امام مطلع كوبرى فيصل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محطه مترو فيصل </w:t>
      </w:r>
    </w:p>
    <w:p>
      <w:pPr>
        <w:pStyle w:val="style0"/>
        <w:spacing w:lineRule="auto" w:line="480"/>
        <w:jc w:val="highKashida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على أن تبدأ الجلسة </w:t>
      </w:r>
      <w:r>
        <w:rPr>
          <w:rFonts w:hint="cs"/>
          <w:b/>
          <w:bCs/>
          <w:sz w:val="32"/>
          <w:szCs w:val="32"/>
          <w:rtl/>
          <w:lang w:bidi="ar-EG"/>
        </w:rPr>
        <w:t>الإفتتاحية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في تمام الساعة 12ظهراً بمقر نادى أعضاء الهيئة البحثية بمركز البحوث الزراعية,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و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سوف </w:t>
      </w:r>
      <w:r>
        <w:rPr>
          <w:rFonts w:hint="cs"/>
          <w:b/>
          <w:bCs/>
          <w:sz w:val="32"/>
          <w:szCs w:val="32"/>
          <w:rtl/>
          <w:lang w:bidi="ar-EG"/>
        </w:rPr>
        <w:t>تمتد فعاليات المؤتمر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بمشيئة الله تعالى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حتى تمام الساعة الثامنة مساءاً</w:t>
      </w:r>
    </w:p>
    <w:p>
      <w:pPr>
        <w:pStyle w:val="style0"/>
        <w:jc w:val="highKashida"/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>مما لا يدع مجالاً للشك بأنه بالعلم تحيا الأمم ،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>ومن هنا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 xml:space="preserve">يعد المقياس 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>الحقيقي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 xml:space="preserve"> لحضارة المجتمع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المصري 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 xml:space="preserve"> في الوقت الحاضر هو مدى ريادة وتطوير مجالات البحث 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>العلمى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 xml:space="preserve"> المختلفة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>،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 xml:space="preserve">والذى يمكن من خلاله رسم الصورة المستقبلية للأجيال القادمة ،والتنبؤ بجيل قادر على 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 xml:space="preserve">التفاعل مع معطيات العصر ومتغيراته 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لمنافسه 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>الدول المتقدمة بالإبداع والابتكار في شتى مجالات العلوم البحثية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>.</w:t>
      </w:r>
    </w:p>
    <w:p>
      <w:pPr>
        <w:pStyle w:val="style0"/>
        <w:jc w:val="highKashida"/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 xml:space="preserve">لذا كان من الضروري 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>المبادرة بالسعي الى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اعاده  البناء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 xml:space="preserve"> الخلاق لمنظومة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التعليم 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>الجامعى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و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 xml:space="preserve"> البحث 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>العلمى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 xml:space="preserve"> في مصر والعمل على ريادته واستدامته من خلال وجود حكومة تتبنى فرصة الاستثمار في الإنتاج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>العلمى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و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>الفكرى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 xml:space="preserve"> والاستغلال الأمثل للمورد البشرى من العلماء والباحثين المصريين 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>أصحاب القوة المؤثرة في عقول شباب الجامعات ،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وهذا يعتبر 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>والخيار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الاكثر فاعليه  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>في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>ظل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>عالم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>المتغيرات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>المتسارعة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cs="Simplified Arabic" w:hAnsi="Simplified Arabic" w:hint="cs"/>
          <w:b/>
          <w:bCs/>
          <w:sz w:val="28"/>
          <w:szCs w:val="28"/>
          <w:rtl/>
          <w:lang w:bidi="ar-EG"/>
        </w:rPr>
        <w:t>ل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>لعمل على التوجه نحو تحقيق أهداف الدولة التنموية والمعلن عنها في اس</w:t>
      </w:r>
      <w:r>
        <w:rPr>
          <w:rFonts w:ascii="Simplified Arabic" w:cs="Simplified Arabic" w:hAnsi="Simplified Arabic"/>
          <w:b/>
          <w:bCs/>
          <w:sz w:val="28"/>
          <w:szCs w:val="28"/>
          <w:rtl/>
          <w:lang w:bidi="ar-EG"/>
        </w:rPr>
        <w:t>تراتيجية 2030 للتنمية المستدامة.</w:t>
      </w:r>
    </w:p>
    <w:p>
      <w:pPr>
        <w:pStyle w:val="style0"/>
        <w:rPr>
          <w:b/>
          <w:bCs/>
          <w:sz w:val="52"/>
          <w:szCs w:val="52"/>
          <w:rtl/>
          <w:lang w:bidi="ar-EG"/>
        </w:rPr>
      </w:pPr>
    </w:p>
    <w:p>
      <w:pPr>
        <w:pStyle w:val="style0"/>
        <w:spacing w:lineRule="auto" w:line="480"/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محاورالمؤتمر</w:t>
      </w:r>
    </w:p>
    <w:p>
      <w:pPr>
        <w:pStyle w:val="style0"/>
        <w:jc w:val="highKashida"/>
        <w:rPr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>المحورالأول</w:t>
      </w:r>
      <w:r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EG"/>
        </w:rPr>
        <w:t>تطوير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التعليم </w:t>
      </w:r>
      <w:r>
        <w:rPr>
          <w:rFonts w:hint="cs"/>
          <w:b/>
          <w:bCs/>
          <w:sz w:val="28"/>
          <w:szCs w:val="28"/>
          <w:rtl/>
          <w:lang w:bidi="ar-EG"/>
        </w:rPr>
        <w:t>الجامعى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والبحث </w:t>
      </w:r>
      <w:r>
        <w:rPr>
          <w:rFonts w:hint="cs"/>
          <w:b/>
          <w:bCs/>
          <w:sz w:val="28"/>
          <w:szCs w:val="28"/>
          <w:rtl/>
          <w:lang w:bidi="ar-EG"/>
        </w:rPr>
        <w:t>العلمى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لتحقيق </w:t>
      </w:r>
      <w:r>
        <w:rPr>
          <w:rFonts w:hint="cs"/>
          <w:b/>
          <w:bCs/>
          <w:sz w:val="28"/>
          <w:szCs w:val="28"/>
          <w:rtl/>
          <w:lang w:bidi="ar-EG"/>
        </w:rPr>
        <w:t>التنميه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المستدامه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>
      <w:pPr>
        <w:pStyle w:val="style0"/>
        <w:jc w:val="high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المحور 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الثانى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EG"/>
        </w:rPr>
        <w:t>تفعيل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دور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الدوله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فى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الربط بين الجامعات  ومراكز البحث </w:t>
      </w:r>
      <w:r>
        <w:rPr>
          <w:rFonts w:hint="cs"/>
          <w:b/>
          <w:bCs/>
          <w:sz w:val="28"/>
          <w:szCs w:val="28"/>
          <w:rtl/>
          <w:lang w:bidi="ar-EG"/>
        </w:rPr>
        <w:t>العلمى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ومؤسسات المجتمع </w:t>
      </w:r>
      <w:r>
        <w:rPr>
          <w:rFonts w:hint="cs"/>
          <w:b/>
          <w:bCs/>
          <w:sz w:val="28"/>
          <w:szCs w:val="28"/>
          <w:rtl/>
          <w:lang w:bidi="ar-EG"/>
        </w:rPr>
        <w:t>المدنى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بما يخدم خطط </w:t>
      </w:r>
      <w:r>
        <w:rPr>
          <w:rFonts w:hint="cs"/>
          <w:b/>
          <w:bCs/>
          <w:sz w:val="28"/>
          <w:szCs w:val="28"/>
          <w:rtl/>
          <w:lang w:bidi="ar-EG"/>
        </w:rPr>
        <w:t>التنميه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(كيف نعمل؟ المعوقات والتطلعات)</w:t>
      </w:r>
    </w:p>
    <w:p>
      <w:pPr>
        <w:pStyle w:val="style0"/>
        <w:jc w:val="high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>المحور الثالث :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تفعيل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الدستور</w:t>
      </w:r>
      <w:r>
        <w:rPr>
          <w:rFonts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فى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الماده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21, 22 , 23 بما يحقق الحياه </w:t>
      </w:r>
      <w:r>
        <w:rPr>
          <w:rFonts w:hint="cs"/>
          <w:b/>
          <w:bCs/>
          <w:sz w:val="28"/>
          <w:szCs w:val="28"/>
          <w:rtl/>
          <w:lang w:bidi="ar-EG"/>
        </w:rPr>
        <w:t>الكريمه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لاعضاء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هيئه التدريس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بالجامعات </w:t>
      </w:r>
      <w:r>
        <w:rPr>
          <w:rFonts w:hint="cs"/>
          <w:b/>
          <w:bCs/>
          <w:sz w:val="28"/>
          <w:szCs w:val="28"/>
          <w:rtl/>
          <w:lang w:bidi="ar-EG"/>
        </w:rPr>
        <w:t>المصريه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والهيئه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المعونه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>والهيئه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البحثيه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بمراكز البحوث </w:t>
      </w:r>
      <w:r>
        <w:rPr>
          <w:rFonts w:hint="cs"/>
          <w:b/>
          <w:bCs/>
          <w:sz w:val="28"/>
          <w:szCs w:val="28"/>
          <w:rtl/>
          <w:lang w:bidi="ar-EG"/>
        </w:rPr>
        <w:t>المصريه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وحمايه حقوقهم </w:t>
      </w:r>
      <w:r>
        <w:rPr>
          <w:rFonts w:hint="cs"/>
          <w:b/>
          <w:bCs/>
          <w:sz w:val="28"/>
          <w:szCs w:val="28"/>
          <w:rtl/>
          <w:lang w:bidi="ar-EG"/>
        </w:rPr>
        <w:t>الماليه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والادبيه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>
      <w:pPr>
        <w:pStyle w:val="style0"/>
        <w:rPr>
          <w:b/>
          <w:bCs/>
          <w:sz w:val="28"/>
          <w:szCs w:val="28"/>
          <w:rtl/>
          <w:lang w:bidi="ar-EG"/>
        </w:rPr>
      </w:pPr>
    </w:p>
    <w:p>
      <w:pPr>
        <w:pStyle w:val="style0"/>
        <w:rPr>
          <w:b/>
          <w:bCs/>
          <w:sz w:val="28"/>
          <w:szCs w:val="28"/>
          <w:rtl/>
          <w:lang w:bidi="ar-EG"/>
        </w:rPr>
      </w:pPr>
    </w:p>
    <w:p>
      <w:pPr>
        <w:pStyle w:val="style0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52"/>
          <w:szCs w:val="52"/>
          <w:rtl/>
          <w:lang w:bidi="ar-EG"/>
        </w:rPr>
        <w:t>أهداف المؤتمر</w:t>
      </w:r>
    </w:p>
    <w:p>
      <w:pPr>
        <w:pStyle w:val="style179"/>
        <w:numPr>
          <w:ilvl w:val="0"/>
          <w:numId w:val="1"/>
        </w:numPr>
        <w:jc w:val="high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وضع استراتيجيات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محددة وو</w:t>
      </w:r>
      <w:r>
        <w:rPr>
          <w:rFonts w:hint="cs"/>
          <w:b/>
          <w:bCs/>
          <w:sz w:val="28"/>
          <w:szCs w:val="28"/>
          <w:rtl/>
          <w:lang w:bidi="ar-EG"/>
        </w:rPr>
        <w:t>ا</w:t>
      </w:r>
      <w:r>
        <w:rPr>
          <w:rFonts w:hint="cs"/>
          <w:b/>
          <w:bCs/>
          <w:sz w:val="28"/>
          <w:szCs w:val="28"/>
          <w:rtl/>
          <w:lang w:bidi="ar-EG"/>
        </w:rPr>
        <w:t>ضحة بمدى زمنى ل</w:t>
      </w:r>
      <w:r>
        <w:rPr>
          <w:rFonts w:hint="cs"/>
          <w:b/>
          <w:bCs/>
          <w:sz w:val="28"/>
          <w:szCs w:val="28"/>
          <w:rtl/>
          <w:lang w:bidi="ar-EG"/>
        </w:rPr>
        <w:t>لتنفيذ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والتطبيق </w:t>
      </w:r>
      <w:r>
        <w:rPr>
          <w:rFonts w:hint="cs"/>
          <w:b/>
          <w:bCs/>
          <w:sz w:val="28"/>
          <w:szCs w:val="28"/>
          <w:rtl/>
          <w:lang w:bidi="ar-EG"/>
        </w:rPr>
        <w:t>تستهدف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تطوير منظومة البحث </w:t>
      </w:r>
      <w:r>
        <w:rPr>
          <w:rFonts w:hint="cs"/>
          <w:b/>
          <w:bCs/>
          <w:sz w:val="28"/>
          <w:szCs w:val="28"/>
          <w:rtl/>
          <w:lang w:bidi="ar-EG"/>
        </w:rPr>
        <w:t>العلمى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والالتزام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بها وتفعيلها بما يتناسب مع جميع الجهات المعنية بذلك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الأمر.</w:t>
      </w:r>
    </w:p>
    <w:p>
      <w:pPr>
        <w:pStyle w:val="style179"/>
        <w:numPr>
          <w:ilvl w:val="0"/>
          <w:numId w:val="1"/>
        </w:numPr>
        <w:jc w:val="high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السعي لبناء استراتيجية تعمل على ا</w:t>
      </w:r>
      <w:r>
        <w:rPr>
          <w:rFonts w:hint="cs"/>
          <w:b/>
          <w:bCs/>
          <w:sz w:val="28"/>
          <w:szCs w:val="28"/>
          <w:rtl/>
          <w:lang w:bidi="ar-EG"/>
        </w:rPr>
        <w:t>لحفاظ على الكفاءات البشر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EG"/>
        </w:rPr>
        <w:t xml:space="preserve">ية واستغلالها الاستغلال الأمثل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والقضاء على </w:t>
      </w:r>
      <w:r>
        <w:rPr>
          <w:rFonts w:hint="cs"/>
          <w:b/>
          <w:bCs/>
          <w:sz w:val="28"/>
          <w:szCs w:val="28"/>
          <w:rtl/>
          <w:lang w:bidi="ar-EG"/>
        </w:rPr>
        <w:t>تهجير العقول المستنيرة من العلماء والباحثين المصريين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مع الحرص على زياده عدد البعثات </w:t>
      </w:r>
      <w:r>
        <w:rPr>
          <w:rFonts w:hint="cs"/>
          <w:b/>
          <w:bCs/>
          <w:sz w:val="28"/>
          <w:szCs w:val="28"/>
          <w:rtl/>
          <w:lang w:bidi="ar-EG"/>
        </w:rPr>
        <w:t>فى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مختلف التخصصات لتبادل الخبرات </w:t>
      </w:r>
      <w:r>
        <w:rPr>
          <w:rFonts w:hint="cs"/>
          <w:b/>
          <w:bCs/>
          <w:sz w:val="28"/>
          <w:szCs w:val="28"/>
          <w:rtl/>
          <w:lang w:bidi="ar-EG"/>
        </w:rPr>
        <w:t>العلميه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والبحثيه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مع كل دول العلم 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>
      <w:pPr>
        <w:pStyle w:val="style179"/>
        <w:numPr>
          <w:ilvl w:val="0"/>
          <w:numId w:val="1"/>
        </w:numPr>
        <w:jc w:val="high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أعضاء هيئة التدريس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بالجامعات </w:t>
      </w:r>
      <w:r>
        <w:rPr>
          <w:rFonts w:hint="cs"/>
          <w:b/>
          <w:bCs/>
          <w:sz w:val="28"/>
          <w:szCs w:val="28"/>
          <w:rtl/>
          <w:lang w:bidi="ar-EG"/>
        </w:rPr>
        <w:t>المصريه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والهيئة المعاونة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هم المنوط لهم تطوير التعليم </w:t>
      </w:r>
      <w:r>
        <w:rPr>
          <w:rFonts w:hint="cs"/>
          <w:b/>
          <w:bCs/>
          <w:sz w:val="28"/>
          <w:szCs w:val="28"/>
          <w:rtl/>
          <w:lang w:bidi="ar-EG"/>
        </w:rPr>
        <w:t>الجامعى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دون غيرهم  ويرجع اليهم </w:t>
      </w:r>
      <w:r>
        <w:rPr>
          <w:rFonts w:hint="cs"/>
          <w:b/>
          <w:bCs/>
          <w:sz w:val="28"/>
          <w:szCs w:val="28"/>
          <w:rtl/>
          <w:lang w:bidi="ar-EG"/>
        </w:rPr>
        <w:t>فى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كل ما يخص التعليم </w:t>
      </w:r>
      <w:r>
        <w:rPr>
          <w:rFonts w:hint="cs"/>
          <w:b/>
          <w:bCs/>
          <w:sz w:val="28"/>
          <w:szCs w:val="28"/>
          <w:rtl/>
          <w:lang w:bidi="ar-EG"/>
        </w:rPr>
        <w:t>الجامعى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قبل اتخاذ </w:t>
      </w:r>
      <w:r>
        <w:rPr>
          <w:rFonts w:hint="cs"/>
          <w:b/>
          <w:bCs/>
          <w:sz w:val="28"/>
          <w:szCs w:val="28"/>
          <w:rtl/>
          <w:lang w:bidi="ar-EG"/>
        </w:rPr>
        <w:t>اى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قرار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>
      <w:pPr>
        <w:pStyle w:val="style179"/>
        <w:numPr>
          <w:ilvl w:val="0"/>
          <w:numId w:val="1"/>
        </w:numPr>
        <w:jc w:val="high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أعضاء هيئة التدريس بالجامعات </w:t>
      </w:r>
      <w:r>
        <w:rPr>
          <w:rFonts w:hint="cs"/>
          <w:b/>
          <w:bCs/>
          <w:sz w:val="28"/>
          <w:szCs w:val="28"/>
          <w:rtl/>
          <w:lang w:bidi="ar-EG"/>
        </w:rPr>
        <w:t>المصريه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والهيئة المعاونة و </w:t>
      </w:r>
      <w:r>
        <w:rPr>
          <w:rFonts w:hint="cs"/>
          <w:b/>
          <w:bCs/>
          <w:sz w:val="28"/>
          <w:szCs w:val="28"/>
          <w:rtl/>
          <w:lang w:bidi="ar-EG"/>
        </w:rPr>
        <w:t>الهيئه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البحثيه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بمراكز البحوث </w:t>
      </w:r>
      <w:r>
        <w:rPr>
          <w:rFonts w:hint="cs"/>
          <w:b/>
          <w:bCs/>
          <w:sz w:val="28"/>
          <w:szCs w:val="28"/>
          <w:rtl/>
          <w:lang w:bidi="ar-EG"/>
        </w:rPr>
        <w:t>المصريه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هم جميعهم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المنوط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لهم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دور تطوير البحث </w:t>
      </w:r>
      <w:r>
        <w:rPr>
          <w:rFonts w:hint="cs"/>
          <w:b/>
          <w:bCs/>
          <w:sz w:val="28"/>
          <w:szCs w:val="28"/>
          <w:rtl/>
          <w:lang w:bidi="ar-EG"/>
        </w:rPr>
        <w:t>العلم</w:t>
      </w:r>
      <w:r>
        <w:rPr>
          <w:rFonts w:hint="cs"/>
          <w:b/>
          <w:bCs/>
          <w:sz w:val="28"/>
          <w:szCs w:val="28"/>
          <w:rtl/>
          <w:lang w:bidi="ar-EG"/>
        </w:rPr>
        <w:t>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وعلى </w:t>
      </w:r>
      <w:r>
        <w:rPr>
          <w:rFonts w:hint="cs"/>
          <w:b/>
          <w:bCs/>
          <w:sz w:val="28"/>
          <w:szCs w:val="28"/>
          <w:rtl/>
          <w:lang w:bidi="ar-EG"/>
        </w:rPr>
        <w:t>الدوله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التعاون معهم  وتوفير  كل الوسائل  والادوات والامكانات </w:t>
      </w:r>
      <w:r>
        <w:rPr>
          <w:rFonts w:hint="cs"/>
          <w:b/>
          <w:bCs/>
          <w:sz w:val="28"/>
          <w:szCs w:val="28"/>
          <w:rtl/>
          <w:lang w:bidi="ar-EG"/>
        </w:rPr>
        <w:t>اللازمه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لذلك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وذلك من خلا</w:t>
      </w:r>
      <w:r>
        <w:rPr>
          <w:rFonts w:hint="cs"/>
          <w:b/>
          <w:bCs/>
          <w:sz w:val="28"/>
          <w:szCs w:val="28"/>
          <w:rtl/>
          <w:lang w:bidi="ar-EG"/>
        </w:rPr>
        <w:t>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مناقشة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(اين هم من ذلك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الدور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؟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ما </w:t>
      </w:r>
      <w:r>
        <w:rPr>
          <w:rFonts w:hint="cs"/>
          <w:b/>
          <w:bCs/>
          <w:sz w:val="28"/>
          <w:szCs w:val="28"/>
          <w:rtl/>
          <w:lang w:bidi="ar-EG"/>
        </w:rPr>
        <w:t>هى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المعوقات والتحديات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والمتطلبات </w:t>
      </w:r>
      <w:r>
        <w:rPr>
          <w:rFonts w:hint="cs"/>
          <w:b/>
          <w:bCs/>
          <w:sz w:val="28"/>
          <w:szCs w:val="28"/>
          <w:rtl/>
          <w:lang w:bidi="ar-EG"/>
        </w:rPr>
        <w:t>)</w:t>
      </w:r>
    </w:p>
    <w:p>
      <w:pPr>
        <w:pStyle w:val="style179"/>
        <w:numPr>
          <w:ilvl w:val="0"/>
          <w:numId w:val="1"/>
        </w:numPr>
        <w:jc w:val="high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العمل على تحسين مستوى جودة حياة العمل للباحثين في مجالات البحث </w:t>
      </w:r>
      <w:r>
        <w:rPr>
          <w:rFonts w:hint="cs"/>
          <w:b/>
          <w:bCs/>
          <w:sz w:val="28"/>
          <w:szCs w:val="28"/>
          <w:rtl/>
          <w:lang w:bidi="ar-EG"/>
        </w:rPr>
        <w:t>العلمى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من خلال: توفير مناخ عمل مناسب بما يتلاءم مع المتطلبات البحثية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إعادة هيكلة سلم الأجور والمكافآت ووضع خطة تحسين زمنى مستمرة ومفعلة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مشاركة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العلماء والخبراء المختصين </w:t>
      </w:r>
      <w:r>
        <w:rPr>
          <w:rFonts w:hint="cs"/>
          <w:b/>
          <w:bCs/>
          <w:sz w:val="28"/>
          <w:szCs w:val="28"/>
          <w:rtl/>
          <w:lang w:bidi="ar-EG"/>
        </w:rPr>
        <w:t>في صنع القرا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رات المتعلقة بالمجتمع الأكاديمي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رفع مستوى الرفاهية النفسية للباحثين .</w:t>
      </w:r>
    </w:p>
    <w:p>
      <w:pPr>
        <w:pStyle w:val="style179"/>
        <w:numPr>
          <w:ilvl w:val="0"/>
          <w:numId w:val="1"/>
        </w:numPr>
        <w:jc w:val="high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العمل على خلق البيئة الملائمة لتشجيع الطلاب على التوجه في تعلميهم نحو العلوم والتكنولوجيا والابتكار  والتوعية الثقافية </w:t>
      </w:r>
      <w:r>
        <w:rPr>
          <w:rFonts w:hint="cs"/>
          <w:b/>
          <w:bCs/>
          <w:sz w:val="28"/>
          <w:szCs w:val="28"/>
          <w:rtl/>
          <w:lang w:bidi="ar-EG"/>
        </w:rPr>
        <w:t>ووضع آليات تطوير الجامعات لربط سوق العمل بمخرجات ونواتج التعلم</w:t>
      </w:r>
    </w:p>
    <w:p>
      <w:pPr>
        <w:pStyle w:val="style179"/>
        <w:numPr>
          <w:ilvl w:val="0"/>
          <w:numId w:val="1"/>
        </w:numPr>
        <w:jc w:val="high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التوعية الثقافية لجميع مؤسسات المجتمع </w:t>
      </w:r>
      <w:r>
        <w:rPr>
          <w:rFonts w:hint="cs"/>
          <w:b/>
          <w:bCs/>
          <w:sz w:val="28"/>
          <w:szCs w:val="28"/>
          <w:rtl/>
          <w:lang w:bidi="ar-EG"/>
        </w:rPr>
        <w:t>المدنى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والمسؤ</w:t>
      </w:r>
      <w:r>
        <w:rPr>
          <w:rFonts w:hint="cs"/>
          <w:b/>
          <w:bCs/>
          <w:sz w:val="28"/>
          <w:szCs w:val="28"/>
          <w:rtl/>
          <w:lang w:bidi="ar-EG"/>
        </w:rPr>
        <w:t>و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لية الاجتماعية في تفعيل ريادة البحث </w:t>
      </w:r>
      <w:r>
        <w:rPr>
          <w:rFonts w:hint="cs"/>
          <w:b/>
          <w:bCs/>
          <w:sz w:val="28"/>
          <w:szCs w:val="28"/>
          <w:rtl/>
          <w:lang w:bidi="ar-EG"/>
        </w:rPr>
        <w:t>العلمى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واستدامته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والحفاظ على الهوية المهنية لأهل العلم والعلماء المصريين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من خلال مناقشة ( غياب الوعى الثقافي لدى بعض مؤسسات المجتمع </w:t>
      </w:r>
      <w:r>
        <w:rPr>
          <w:rFonts w:hint="cs"/>
          <w:b/>
          <w:bCs/>
          <w:sz w:val="28"/>
          <w:szCs w:val="28"/>
          <w:rtl/>
          <w:lang w:bidi="ar-EG"/>
        </w:rPr>
        <w:t>المدنى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بمدى أهمية دور البحث </w:t>
      </w:r>
      <w:r>
        <w:rPr>
          <w:rFonts w:hint="cs"/>
          <w:b/>
          <w:bCs/>
          <w:sz w:val="28"/>
          <w:szCs w:val="28"/>
          <w:rtl/>
          <w:lang w:bidi="ar-EG"/>
        </w:rPr>
        <w:t>العلمى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في المجتمع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المصري </w:t>
      </w:r>
      <w:r>
        <w:rPr>
          <w:rFonts w:hint="cs"/>
          <w:b/>
          <w:bCs/>
          <w:sz w:val="28"/>
          <w:szCs w:val="28"/>
          <w:rtl/>
          <w:lang w:bidi="ar-EG"/>
        </w:rPr>
        <w:t>،تفعيل دور المسؤولية الاجتماعية للفرد والمؤسسة، سن قوانين وتشريعات تساعد الباحثين في تسيير مهمة الباحث في الحصول على البيات والمعلومات ، تفعيل دور الجهات الحكومية المختصة).</w:t>
      </w:r>
    </w:p>
    <w:p>
      <w:pPr>
        <w:pStyle w:val="style179"/>
        <w:numPr>
          <w:ilvl w:val="0"/>
          <w:numId w:val="1"/>
        </w:numPr>
        <w:jc w:val="high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تمكين العلماء والباحثين المصريين </w:t>
      </w:r>
      <w:r>
        <w:rPr>
          <w:rFonts w:hint="cs"/>
          <w:b/>
          <w:bCs/>
          <w:sz w:val="28"/>
          <w:szCs w:val="28"/>
          <w:rtl/>
          <w:lang w:bidi="ar-EG"/>
        </w:rPr>
        <w:t>الأكفاء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بالمهجر والمبتعثين </w:t>
      </w:r>
      <w:r>
        <w:rPr>
          <w:rFonts w:hint="cs"/>
          <w:b/>
          <w:bCs/>
          <w:sz w:val="28"/>
          <w:szCs w:val="28"/>
          <w:rtl/>
          <w:lang w:bidi="ar-EG"/>
        </w:rPr>
        <w:t>بالخارج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من الاسهام في نقل التقنيات المتطورة الى المجتمع المصري وتطو</w:t>
      </w:r>
      <w:r>
        <w:rPr>
          <w:rFonts w:hint="cs"/>
          <w:b/>
          <w:bCs/>
          <w:sz w:val="28"/>
          <w:szCs w:val="28"/>
          <w:rtl/>
          <w:lang w:bidi="ar-EG"/>
        </w:rPr>
        <w:t>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ها بما يتلاءم مع البيئة المصرية </w:t>
      </w:r>
      <w:r>
        <w:rPr>
          <w:rFonts w:hint="cs"/>
          <w:b/>
          <w:bCs/>
          <w:sz w:val="28"/>
          <w:szCs w:val="28"/>
          <w:rtl/>
          <w:lang w:bidi="ar-EG"/>
        </w:rPr>
        <w:t>وعمل الدولة  على وضع التسهيلات اللازمة في هذا الصدد.</w:t>
      </w:r>
    </w:p>
    <w:p>
      <w:pPr>
        <w:pStyle w:val="style179"/>
        <w:numPr>
          <w:ilvl w:val="0"/>
          <w:numId w:val="1"/>
        </w:numPr>
        <w:jc w:val="highKashida"/>
        <w:rPr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توفيرمناخ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مناسب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للتقارب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والتعاون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والتكامل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جميع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المسؤولين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وصناع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ومتخذي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من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الوزرات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المصرية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بالتعليم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الجامعي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والبحث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العلمى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والصناعة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والزراعة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والتخطيط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والاقتصاد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،بما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من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إيجاد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آليات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مناسبة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ل</w:t>
      </w:r>
      <w:r>
        <w:rPr>
          <w:rFonts w:cs="Arial" w:hint="cs"/>
          <w:b/>
          <w:bCs/>
          <w:sz w:val="28"/>
          <w:szCs w:val="28"/>
          <w:rtl/>
          <w:lang w:bidi="ar-EG"/>
        </w:rPr>
        <w:t>لتفعيل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والاستفادة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من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المجتمع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الأكاديمي</w:t>
      </w:r>
    </w:p>
    <w:p>
      <w:pPr>
        <w:pStyle w:val="style179"/>
        <w:numPr>
          <w:ilvl w:val="0"/>
          <w:numId w:val="1"/>
        </w:numPr>
        <w:jc w:val="high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التوجه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الاستراتيجي لكل من الدولة وأعضاء هيئة التدريس والهيئة المعاونة والمراكز البحثية المصرية نحو العمل على التحسين المستمر لمستوى أداء منظومة البحث </w:t>
      </w:r>
      <w:r>
        <w:rPr>
          <w:rFonts w:hint="cs"/>
          <w:b/>
          <w:bCs/>
          <w:sz w:val="28"/>
          <w:szCs w:val="28"/>
          <w:rtl/>
          <w:lang w:bidi="ar-EG"/>
        </w:rPr>
        <w:t>العلمى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في مصر بما يحقق أهداف استراتيجية 2030للتنمية المستدامة.</w:t>
      </w:r>
    </w:p>
    <w:p>
      <w:pPr>
        <w:pStyle w:val="style0"/>
        <w:rPr>
          <w:sz w:val="36"/>
          <w:szCs w:val="36"/>
          <w:rtl/>
          <w:lang w:bidi="ar-EG"/>
        </w:rPr>
      </w:pPr>
    </w:p>
    <w:p>
      <w:pPr>
        <w:pStyle w:val="style0"/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اجراءات تنظيميه </w:t>
      </w:r>
    </w:p>
    <w:p>
      <w:pPr>
        <w:pStyle w:val="style0"/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(</w:t>
      </w:r>
      <w:r>
        <w:rPr>
          <w:rFonts w:hint="cs"/>
          <w:b/>
          <w:bCs/>
          <w:sz w:val="40"/>
          <w:szCs w:val="40"/>
          <w:rtl/>
          <w:lang w:bidi="ar-EG"/>
        </w:rPr>
        <w:t>تنويه هام</w:t>
      </w:r>
      <w:r>
        <w:rPr>
          <w:rFonts w:hint="cs"/>
          <w:b/>
          <w:bCs/>
          <w:sz w:val="40"/>
          <w:szCs w:val="40"/>
          <w:rtl/>
          <w:lang w:bidi="ar-EG"/>
        </w:rPr>
        <w:t>)</w:t>
      </w:r>
    </w:p>
    <w:p>
      <w:pPr>
        <w:pStyle w:val="style0"/>
        <w:jc w:val="high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اولا: على من يرغب من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السادة المشاركين بالحضور في المؤتمر من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أعضاء هيئة التدريس بالجامعات </w:t>
      </w:r>
      <w:r>
        <w:rPr>
          <w:rFonts w:hint="cs"/>
          <w:b/>
          <w:bCs/>
          <w:sz w:val="28"/>
          <w:szCs w:val="28"/>
          <w:rtl/>
          <w:lang w:bidi="ar-EG"/>
        </w:rPr>
        <w:t>المصريه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والهيئة المعاونة و </w:t>
      </w:r>
      <w:r>
        <w:rPr>
          <w:rFonts w:hint="cs"/>
          <w:b/>
          <w:bCs/>
          <w:sz w:val="28"/>
          <w:szCs w:val="28"/>
          <w:rtl/>
          <w:lang w:bidi="ar-EG"/>
        </w:rPr>
        <w:t>الهيئه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البحثيه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بمراكز البحوث </w:t>
      </w:r>
      <w:r>
        <w:rPr>
          <w:rFonts w:hint="cs"/>
          <w:b/>
          <w:bCs/>
          <w:sz w:val="28"/>
          <w:szCs w:val="28"/>
          <w:rtl/>
          <w:lang w:bidi="ar-EG"/>
        </w:rPr>
        <w:t>المصريه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بالمشاركه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بمقترح او وجهه نظر  تتعلق </w:t>
      </w:r>
      <w:r>
        <w:rPr>
          <w:rFonts w:hint="cs"/>
          <w:b/>
          <w:bCs/>
          <w:sz w:val="28"/>
          <w:szCs w:val="28"/>
          <w:rtl/>
          <w:lang w:bidi="ar-EG"/>
        </w:rPr>
        <w:t>باى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من المحاور  الثلاث المشار اليها  بان يقوم   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تقديم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مقترحه مكتوبا الى </w:t>
      </w:r>
      <w:r>
        <w:rPr>
          <w:rFonts w:hint="cs"/>
          <w:b/>
          <w:bCs/>
          <w:sz w:val="28"/>
          <w:szCs w:val="28"/>
          <w:rtl/>
          <w:lang w:bidi="ar-EG"/>
        </w:rPr>
        <w:t>اللجنه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>المنظمه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فى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يوم انعقاد المؤتمر  وذلك لضمان وصول </w:t>
      </w:r>
      <w:r>
        <w:rPr>
          <w:rFonts w:hint="cs"/>
          <w:b/>
          <w:bCs/>
          <w:sz w:val="28"/>
          <w:szCs w:val="28"/>
          <w:rtl/>
          <w:lang w:bidi="ar-EG"/>
        </w:rPr>
        <w:t>الفكره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بشكل واضح حتى يمكن </w:t>
      </w:r>
      <w:r>
        <w:rPr>
          <w:rFonts w:hint="cs"/>
          <w:b/>
          <w:bCs/>
          <w:sz w:val="28"/>
          <w:szCs w:val="28"/>
          <w:rtl/>
          <w:lang w:bidi="ar-EG"/>
        </w:rPr>
        <w:t>الاستفاده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منها والبناء عليها </w:t>
      </w:r>
    </w:p>
    <w:p>
      <w:pPr>
        <w:pStyle w:val="style0"/>
        <w:jc w:val="high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ثانيا : سيتم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تحديد مدة العرض والمناقشات وفقاً للمدى الزمنى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لل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مؤتمر </w:t>
      </w:r>
    </w:p>
    <w:p>
      <w:pPr>
        <w:pStyle w:val="style0"/>
        <w:jc w:val="high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مع ملاحظة انه لابد من الظهور اللائق بعضو هيئة التدريس </w:t>
      </w:r>
      <w:r>
        <w:rPr>
          <w:rFonts w:hint="cs"/>
          <w:b/>
          <w:bCs/>
          <w:sz w:val="28"/>
          <w:szCs w:val="28"/>
          <w:rtl/>
          <w:lang w:bidi="ar-EG"/>
        </w:rPr>
        <w:t>بالجامعة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المصرية </w:t>
      </w:r>
      <w:r>
        <w:rPr>
          <w:rFonts w:hint="cs"/>
          <w:b/>
          <w:bCs/>
          <w:sz w:val="28"/>
          <w:szCs w:val="28"/>
          <w:rtl/>
          <w:lang w:bidi="ar-EG"/>
        </w:rPr>
        <w:t>والذى يمثل صفوة المجتمع وعلماء مصر ،وذلك عند طرح الأفكار والمناقشات و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هذا </w:t>
      </w:r>
      <w:r>
        <w:rPr>
          <w:rFonts w:hint="cs"/>
          <w:b/>
          <w:bCs/>
          <w:sz w:val="28"/>
          <w:szCs w:val="28"/>
          <w:rtl/>
          <w:lang w:bidi="ar-EG"/>
        </w:rPr>
        <w:t>نظراً لما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تقوم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به اللجنة التنظيمية من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تحمل المسؤولية كاملة على عاتقها امام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المدعون من فئات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المجتمع </w:t>
      </w:r>
      <w:r>
        <w:rPr>
          <w:rFonts w:hint="cs"/>
          <w:b/>
          <w:bCs/>
          <w:sz w:val="28"/>
          <w:szCs w:val="28"/>
          <w:rtl/>
          <w:lang w:bidi="ar-EG"/>
        </w:rPr>
        <w:t>المصري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ونشره في وسائل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الاعلام والصحف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المختلفة،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ويحق للجنه التنظيم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اتخاذ الاجراء اللازم مع من يخالف التعليمات أو يحول اثارة الفوضى أو الشغب داخل القاعة .</w:t>
      </w:r>
    </w:p>
    <w:p>
      <w:pPr>
        <w:pStyle w:val="style0"/>
        <w:rPr>
          <w:b/>
          <w:bCs/>
          <w:sz w:val="48"/>
          <w:szCs w:val="48"/>
          <w:rtl/>
          <w:lang w:bidi="ar-EG"/>
        </w:rPr>
      </w:pPr>
      <w:r>
        <w:rPr>
          <w:rFonts w:hint="cs"/>
          <w:b/>
          <w:bCs/>
          <w:sz w:val="48"/>
          <w:szCs w:val="48"/>
          <w:rtl/>
          <w:lang w:bidi="ar-EG"/>
        </w:rPr>
        <w:t>ورشة العمل :</w:t>
      </w:r>
    </w:p>
    <w:p>
      <w:pPr>
        <w:pStyle w:val="style0"/>
        <w:jc w:val="high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بناء على التوصيات التي يتم الوصول اليها في ضوء محاور وأهداف المؤتمر سوف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يتم تكوين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ورشة عمل مستمرة </w:t>
      </w:r>
      <w:r>
        <w:rPr>
          <w:rFonts w:hint="cs"/>
          <w:b/>
          <w:bCs/>
          <w:sz w:val="28"/>
          <w:szCs w:val="28"/>
          <w:rtl/>
          <w:lang w:bidi="ar-EG"/>
        </w:rPr>
        <w:t>ومتواصله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مع الجهات </w:t>
      </w:r>
      <w:r>
        <w:rPr>
          <w:rFonts w:hint="cs"/>
          <w:b/>
          <w:bCs/>
          <w:sz w:val="28"/>
          <w:szCs w:val="28"/>
          <w:rtl/>
          <w:lang w:bidi="ar-EG"/>
        </w:rPr>
        <w:t>المعنيه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لحين البت في تفعيل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هذه </w:t>
      </w:r>
      <w:r>
        <w:rPr>
          <w:rFonts w:hint="cs"/>
          <w:b/>
          <w:bCs/>
          <w:sz w:val="28"/>
          <w:szCs w:val="28"/>
          <w:rtl/>
          <w:lang w:bidi="ar-EG"/>
        </w:rPr>
        <w:t>التوصيات بعد عرضها على جميع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المعنيه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بذلك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وذلك حتى يوم 10/10/2017 </w:t>
      </w:r>
      <w:r>
        <w:rPr>
          <w:rFonts w:hint="cs"/>
          <w:b/>
          <w:bCs/>
          <w:sz w:val="28"/>
          <w:szCs w:val="28"/>
          <w:rtl/>
          <w:lang w:bidi="ar-EG"/>
        </w:rPr>
        <w:t>.، ثم الخروج بالمؤت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مر </w:t>
      </w:r>
      <w:r>
        <w:rPr>
          <w:rFonts w:hint="cs"/>
          <w:b/>
          <w:bCs/>
          <w:sz w:val="28"/>
          <w:szCs w:val="28"/>
          <w:rtl/>
          <w:lang w:bidi="ar-EG"/>
        </w:rPr>
        <w:t>الثانى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لعرض ما تم الوصول اليه.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>
      <w:pPr>
        <w:pStyle w:val="style0"/>
        <w:rPr>
          <w:sz w:val="36"/>
          <w:szCs w:val="36"/>
          <w:rtl/>
          <w:lang w:bidi="ar-EG"/>
        </w:rPr>
      </w:pPr>
    </w:p>
    <w:p>
      <w:pPr>
        <w:pStyle w:val="style0"/>
        <w:rPr>
          <w:sz w:val="36"/>
          <w:szCs w:val="36"/>
          <w:lang w:bidi="ar-EG"/>
        </w:rPr>
      </w:pPr>
    </w:p>
    <w:sectPr>
      <w:pgSz w:w="11906" w:h="16838" w:orient="portrait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000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Segoe UI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0A43532"/>
    <w:lvl w:ilvl="0" w:tplc="446AE16C">
      <w:start w:val="1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877</Words>
  <Pages>1</Pages>
  <Characters>4726</Characters>
  <Application>WPS Office</Application>
  <DocSecurity>0</DocSecurity>
  <Paragraphs>41</Paragraphs>
  <ScaleCrop>false</ScaleCrop>
  <LinksUpToDate>false</LinksUpToDate>
  <CharactersWithSpaces>5623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٢٠١٧-٠٩-٢١T٢٠:٤١:٠٥Z</dcterms:created>
  <dc:creator>Sodfa</dc:creator>
  <lastModifiedBy>SM-E500H</lastModifiedBy>
  <dcterms:modified xsi:type="dcterms:W3CDTF">٢٠١٧-٠٩-٢١T٢٠:٤١:٠٦Z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